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14507"/>
        </w:trPr>
        <w:tc>
          <w:tcPr>
            <w:tcW w:type="dxa" w:w="93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1000000">
            <w:pPr>
              <w:pStyle w:val="Style_2"/>
              <w:tabs>
                <w:tab w:leader="none" w:pos="2994" w:val="left"/>
              </w:tabs>
              <w:spacing w:before="0"/>
              <w:ind w:right="260"/>
              <w:rPr>
                <w:sz w:val="24"/>
              </w:rPr>
            </w:pPr>
          </w:p>
          <w:tbl>
            <w:tblPr>
              <w:tblStyle w:val="Style_1"/>
              <w:tblW w:type="auto" w:w="0"/>
              <w:tblInd w:type="dxa" w:w="153"/>
              <w:tblLayout w:type="fixed"/>
              <w:tblCellMar>
                <w:left w:type="dxa" w:w="0"/>
                <w:right w:type="dxa" w:w="0"/>
              </w:tblCellMar>
            </w:tblPr>
            <w:tblGrid>
              <w:gridCol w:w="3385"/>
              <w:gridCol w:w="2795"/>
              <w:gridCol w:w="2808"/>
            </w:tblGrid>
            <w:tr>
              <w:trPr>
                <w:trHeight w:hRule="atLeast" w:val="939"/>
              </w:trPr>
              <w:tc>
                <w:tcPr>
                  <w:tcW w:type="dxa" w:w="3385"/>
                  <w:tcMar>
                    <w:left w:type="dxa" w:w="0"/>
                    <w:right w:type="dxa" w:w="0"/>
                  </w:tcMar>
                </w:tcPr>
                <w:p w14:paraId="02000000">
                  <w:pPr>
                    <w:pStyle w:val="Style_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2795"/>
                  <w:tcMar>
                    <w:left w:type="dxa" w:w="0"/>
                    <w:right w:type="dxa" w:w="0"/>
                  </w:tcMar>
                </w:tcPr>
                <w:p w14:paraId="03000000">
                  <w:pPr>
                    <w:pStyle w:val="Style_3"/>
                    <w:ind w:firstLine="0" w:left="80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drawing>
                      <wp:inline>
                        <wp:extent cx="523875" cy="581025"/>
                        <wp:effectExtent b="0" l="0" r="0" t="0"/>
                        <wp:docPr hidden="false" id="1" name="Picture 1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2" name="Picture 2"/>
                                <pic:cNvPicPr preferRelativeResize="true"/>
                              </pic:nvPicPr>
                              <pic:blipFill>
                                <a:blip r:embed="rId1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523875" cy="5810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2808"/>
                  <w:tcMar>
                    <w:left w:type="dxa" w:w="0"/>
                    <w:right w:type="dxa" w:w="0"/>
                  </w:tcMar>
                </w:tcPr>
                <w:p w14:paraId="04000000">
                  <w:pPr>
                    <w:pStyle w:val="Style_3"/>
                    <w:rPr>
                      <w:rFonts w:ascii="Times New Roman" w:hAnsi="Times New Roman"/>
                    </w:rPr>
                  </w:pPr>
                </w:p>
              </w:tc>
            </w:tr>
            <w:tr>
              <w:trPr>
                <w:trHeight w:hRule="atLeast" w:val="1943"/>
              </w:trPr>
              <w:tc>
                <w:tcPr>
                  <w:tcW w:type="dxa" w:w="8988"/>
                  <w:gridSpan w:val="3"/>
                  <w:tcBorders>
                    <w:top w:sz="4" w:val="nil"/>
                    <w:left w:sz="4" w:val="nil"/>
                    <w:bottom w:color="000000" w:sz="6" w:val="single"/>
                    <w:right w:sz="4" w:val="nil"/>
                  </w:tcBorders>
                  <w:tcMar>
                    <w:left w:type="dxa" w:w="0"/>
                    <w:right w:type="dxa" w:w="0"/>
                  </w:tcMar>
                </w:tcPr>
                <w:p w14:paraId="05000000">
                  <w:pPr>
                    <w:pStyle w:val="Style_4"/>
                    <w:ind w:firstLine="0" w:left="638"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 xml:space="preserve">ПЕРВИЧНАЯ ПРОФСОЮЗНАЯ ОРГАНИЗАЦИЯ </w:t>
                  </w:r>
                  <w:r>
                    <w:rPr>
                      <w:b w:val="1"/>
                      <w:sz w:val="24"/>
                    </w:rPr>
                    <w:t>МБДОУ</w:t>
                  </w:r>
                  <w:r>
                    <w:rPr>
                      <w:b w:val="1"/>
                      <w:sz w:val="24"/>
                    </w:rPr>
                    <w:t xml:space="preserve"> «</w:t>
                  </w:r>
                  <w:r>
                    <w:rPr>
                      <w:b w:val="1"/>
                      <w:sz w:val="24"/>
                    </w:rPr>
                    <w:t xml:space="preserve"> АЛЕКСАНДРОВСКИЙ </w:t>
                  </w:r>
                  <w:r>
                    <w:rPr>
                      <w:b w:val="1"/>
                    </w:rPr>
                    <w:t>ЯСЛИ-САД №</w:t>
                  </w:r>
                  <w:r>
                    <w:rPr>
                      <w:b w:val="1"/>
                    </w:rPr>
                    <w:t>35</w:t>
                  </w:r>
                  <w:r>
                    <w:rPr>
                      <w:b w:val="1"/>
                    </w:rPr>
                    <w:t xml:space="preserve"> </w:t>
                  </w:r>
                  <w:r>
                    <w:rPr>
                      <w:b w:val="1"/>
                    </w:rPr>
                    <w:t xml:space="preserve"> "ОДУВАНЧИК"МАРЬИНСКОГО РАЙОНА</w:t>
                  </w:r>
                  <w:r>
                    <w:rPr>
                      <w:b w:val="1"/>
                    </w:rPr>
                    <w:t>»</w:t>
                  </w:r>
                  <w:r>
                    <w:rPr>
                      <w:b w:val="1"/>
                      <w:sz w:val="24"/>
                    </w:rPr>
                    <w:t xml:space="preserve"> </w:t>
                  </w:r>
                  <w:r>
                    <w:rPr>
                      <w:b w:val="1"/>
                      <w:sz w:val="24"/>
                    </w:rPr>
                    <w:t>ПРОФЕССИОНАЛЬНОГО СОЮЗА РАБОТНИКОВ</w:t>
                  </w:r>
                </w:p>
                <w:p w14:paraId="06000000">
                  <w:pPr>
                    <w:pStyle w:val="Style_4"/>
                    <w:ind w:firstLine="0" w:left="638"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НАРОДНОГО ОБРАЗОВАНИЯ И НАУКИ РОССИЙСКОЙ ФЕДЕРАЦИИ</w:t>
                  </w:r>
                </w:p>
                <w:p w14:paraId="07000000">
                  <w:pPr>
                    <w:pStyle w:val="Style_4"/>
                    <w:ind w:firstLine="0" w:left="638"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ПЕТРОВСКОГО РАЙОНА ГОРОДА ДОНЕЦКА</w:t>
                  </w:r>
                </w:p>
                <w:p w14:paraId="08000000">
                  <w:pPr>
                    <w:pStyle w:val="Style_4"/>
                    <w:ind w:firstLine="0" w:left="638"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В ДОНЕЦКОЙ НАРОДНОЙ РЕСПУБЛИКЕ</w:t>
                  </w:r>
                </w:p>
                <w:p w14:paraId="09000000">
                  <w:pPr>
                    <w:pStyle w:val="Style_3"/>
                    <w:spacing w:before="3"/>
                    <w:ind w:firstLine="0" w:left="640"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ПРОФСОЮЗНОЕ</w:t>
                  </w:r>
                  <w:r>
                    <w:rPr>
                      <w:rFonts w:ascii="Times New Roman" w:hAnsi="Times New Roman"/>
                      <w:b w:val="1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</w:rPr>
                    <w:t>СОБРАНИЕ</w:t>
                  </w:r>
                </w:p>
                <w:p w14:paraId="0A000000">
                  <w:pPr>
                    <w:pStyle w:val="Style_3"/>
                    <w:spacing w:line="367" w:lineRule="exact"/>
                    <w:ind w:firstLine="0" w:left="640"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ПРОТОКОЛ</w:t>
                  </w:r>
                </w:p>
              </w:tc>
            </w:tr>
          </w:tbl>
          <w:p w14:paraId="0B00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                                                                  </w:t>
            </w:r>
          </w:p>
          <w:tbl>
            <w:tblPr>
              <w:tblStyle w:val="Style_1"/>
              <w:tblW w:type="auto" w:w="0"/>
              <w:tblInd w:type="dxa" w:w="153"/>
              <w:tblLayout w:type="fixed"/>
              <w:tblCellMar>
                <w:left w:type="dxa" w:w="0"/>
                <w:right w:type="dxa" w:w="0"/>
              </w:tblCellMar>
            </w:tblPr>
            <w:tblGrid>
              <w:gridCol w:w="3995"/>
              <w:gridCol w:w="3115"/>
              <w:gridCol w:w="3315"/>
            </w:tblGrid>
            <w:tr>
              <w:trPr>
                <w:trHeight w:hRule="atLeast" w:val="645"/>
              </w:trPr>
              <w:tc>
                <w:tcPr>
                  <w:tcW w:type="dxa" w:w="399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0"/>
                    <w:right w:type="dxa" w:w="0"/>
                  </w:tcMar>
                </w:tcPr>
                <w:p w14:paraId="0C000000">
                  <w:pPr>
                    <w:pStyle w:val="Style_3"/>
                    <w:spacing w:before="5"/>
                    <w:ind/>
                    <w:rPr>
                      <w:rFonts w:ascii="Times New Roman" w:hAnsi="Times New Roman"/>
                      <w:i w:val="1"/>
                    </w:rPr>
                  </w:pPr>
                  <w:r>
                    <w:rPr>
                      <w:rFonts w:ascii="Times New Roman" w:hAnsi="Times New Roman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декабря </w:t>
                  </w:r>
                  <w:r>
                    <w:rPr>
                      <w:rFonts w:ascii="Times New Roman" w:hAnsi="Times New Roman"/>
                      <w:u w:val="single"/>
                    </w:rPr>
                    <w:t>20</w:t>
                  </w:r>
                  <w:r>
                    <w:rPr>
                      <w:rFonts w:ascii="Times New Roman" w:hAnsi="Times New Roman"/>
                      <w:u w:val="single"/>
                    </w:rPr>
                    <w:t>23</w:t>
                  </w:r>
                  <w:r>
                    <w:rPr>
                      <w:rFonts w:ascii="Times New Roman" w:hAnsi="Times New Roman"/>
                      <w:u w:val="single"/>
                    </w:rPr>
                    <w:t>г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type="dxa" w:w="311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0"/>
                    <w:right w:type="dxa" w:w="0"/>
                  </w:tcMar>
                </w:tcPr>
                <w:p w14:paraId="0D000000">
                  <w:pPr>
                    <w:pStyle w:val="Style_3"/>
                    <w:spacing w:line="302" w:lineRule="exact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Донецк</w:t>
                  </w:r>
                </w:p>
              </w:tc>
              <w:tc>
                <w:tcPr>
                  <w:tcW w:type="dxa" w:w="331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left w:type="dxa" w:w="0"/>
                    <w:right w:type="dxa" w:w="0"/>
                  </w:tcMar>
                </w:tcPr>
                <w:p w14:paraId="0E000000">
                  <w:pPr>
                    <w:pStyle w:val="Style_3"/>
                    <w:tabs>
                      <w:tab w:leader="none" w:pos="830" w:val="left"/>
                    </w:tabs>
                    <w:spacing w:line="302" w:lineRule="exact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6</w:t>
                  </w:r>
                </w:p>
              </w:tc>
            </w:tr>
          </w:tbl>
          <w:p w14:paraId="0F000000">
            <w:pPr>
              <w:pStyle w:val="Style_5"/>
              <w:tabs>
                <w:tab w:leader="underscore" w:pos="234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 учете состоит</w:t>
            </w:r>
            <w:r>
              <w:rPr>
                <w:sz w:val="24"/>
              </w:rPr>
              <w:t xml:space="preserve"> 21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член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рофсоюза</w:t>
            </w:r>
          </w:p>
          <w:p w14:paraId="10000000">
            <w:pPr>
              <w:pStyle w:val="Style_5"/>
              <w:tabs>
                <w:tab w:leader="underscore" w:pos="3715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 собрании при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утствуют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>член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  <w:p w14:paraId="11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(регистрационный список на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z w:val="24"/>
              </w:rPr>
              <w:t xml:space="preserve">е </w:t>
            </w:r>
            <w:r>
              <w:rPr>
                <w:sz w:val="24"/>
              </w:rPr>
              <w:t>прилагается)</w:t>
            </w:r>
          </w:p>
          <w:p w14:paraId="12000000">
            <w:pPr>
              <w:pStyle w:val="Style_5"/>
              <w:tabs>
                <w:tab w:leader="underscore" w:pos="403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Отсутствуют по уважительным причинам </w:t>
            </w:r>
            <w:r>
              <w:rPr>
                <w:sz w:val="24"/>
              </w:rPr>
              <w:t xml:space="preserve"> 0 </w:t>
            </w:r>
            <w:r>
              <w:rPr>
                <w:sz w:val="24"/>
              </w:rPr>
              <w:t>человек</w:t>
            </w:r>
          </w:p>
          <w:p w14:paraId="13000000">
            <w:pPr>
              <w:pStyle w:val="Style_5"/>
              <w:tabs>
                <w:tab w:leader="underscore" w:pos="536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Борщ Неля Анатольевна </w:t>
            </w:r>
          </w:p>
          <w:p w14:paraId="14000000">
            <w:pPr>
              <w:pStyle w:val="Style_6"/>
              <w:ind w:firstLine="0" w:left="2480"/>
              <w:rPr>
                <w:sz w:val="24"/>
              </w:rPr>
            </w:pPr>
            <w:r>
              <w:rPr>
                <w:sz w:val="24"/>
              </w:rPr>
              <w:t>(фамилия и 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циалы)</w:t>
            </w:r>
          </w:p>
          <w:p w14:paraId="15000000">
            <w:pPr>
              <w:pStyle w:val="Style_5"/>
              <w:tabs>
                <w:tab w:leader="underscore" w:pos="536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Гук Ольга Михайловна </w:t>
            </w:r>
          </w:p>
          <w:p w14:paraId="16000000">
            <w:pPr>
              <w:pStyle w:val="Style_6"/>
              <w:ind w:firstLine="0" w:left="2480"/>
              <w:rPr>
                <w:sz w:val="24"/>
              </w:rPr>
            </w:pPr>
            <w:r>
              <w:rPr>
                <w:sz w:val="24"/>
              </w:rPr>
              <w:t>(фамилия и инициалы)</w:t>
            </w:r>
          </w:p>
          <w:p w14:paraId="17000000">
            <w:pPr>
              <w:pStyle w:val="Style_2"/>
              <w:spacing w:before="0" w:line="235" w:lineRule="exact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ПОВЕСТКА ДНЯ </w:t>
            </w:r>
          </w:p>
          <w:p w14:paraId="18000000">
            <w:pPr>
              <w:pStyle w:val="Style_2"/>
              <w:spacing w:before="0" w:line="235" w:lineRule="exact"/>
              <w:ind w:right="260"/>
              <w:rPr>
                <w:b w:val="0"/>
                <w:sz w:val="24"/>
              </w:rPr>
            </w:pPr>
            <w:r>
              <w:rPr>
                <w:rStyle w:val="Style_7_ch"/>
                <w:b w:val="1"/>
                <w:sz w:val="24"/>
              </w:rPr>
              <w:t>1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.Отчет о работе первичной профсоюз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 xml:space="preserve">ной организации МБДОУ 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 xml:space="preserve">« </w:t>
            </w:r>
            <w:r>
              <w:rPr>
                <w:b w:val="1"/>
                <w:sz w:val="24"/>
              </w:rPr>
              <w:t>АЛЕКСАНДРОВСКИЙ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</w:rPr>
              <w:t>ЯСЛИ-САД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№</w:t>
            </w:r>
            <w:r>
              <w:rPr>
                <w:b w:val="1"/>
              </w:rPr>
              <w:t>35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"ОДУВАНЧИК"МАРЬИНСКОГО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РАЙОНА</w:t>
            </w:r>
            <w:r>
              <w:rPr>
                <w:b w:val="1"/>
              </w:rPr>
              <w:t>»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за 2023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 xml:space="preserve"> год.</w:t>
            </w:r>
          </w:p>
          <w:p w14:paraId="19000000">
            <w:pPr>
              <w:pStyle w:val="Style_9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Отчет ревизионной комиссии за 20</w:t>
            </w:r>
            <w:r>
              <w:rPr>
                <w:rFonts w:ascii="Times New Roman" w:hAnsi="Times New Roman"/>
                <w:b w:val="1"/>
                <w:sz w:val="24"/>
              </w:rPr>
              <w:t>23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год.</w:t>
            </w:r>
          </w:p>
          <w:p w14:paraId="1A000000">
            <w:pPr>
              <w:pStyle w:val="Style_4"/>
              <w:spacing w:line="183" w:lineRule="exact"/>
              <w:ind/>
              <w:rPr>
                <w:sz w:val="24"/>
              </w:rPr>
            </w:pPr>
            <w:r>
              <w:rPr>
                <w:rStyle w:val="Style_10_ch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 w:val="1"/>
                <w:sz w:val="24"/>
              </w:rPr>
              <w:t xml:space="preserve">О выборах делегатов на отчетную конференцию 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</w:t>
            </w:r>
            <w:r>
              <w:rPr>
                <w:b w:val="1"/>
                <w:sz w:val="24"/>
              </w:rPr>
              <w:t>ерриториальной организации О</w:t>
            </w:r>
            <w:r>
              <w:rPr>
                <w:b w:val="1"/>
                <w:sz w:val="24"/>
              </w:rPr>
              <w:t xml:space="preserve">бщероссийского профсоюза образования Петровского района города Донецка в Донецкой Народной Республике </w:t>
            </w:r>
            <w:r>
              <w:rPr>
                <w:sz w:val="24"/>
              </w:rPr>
              <w:t xml:space="preserve"> </w:t>
            </w:r>
          </w:p>
          <w:p w14:paraId="1B000000">
            <w:pPr>
              <w:pStyle w:val="Style_11"/>
              <w:rPr>
                <w:rFonts w:ascii="Times New Roman" w:hAnsi="Times New Roman"/>
                <w:b w:val="1"/>
                <w:sz w:val="24"/>
              </w:rPr>
            </w:pPr>
          </w:p>
          <w:p w14:paraId="1C000000">
            <w:pPr>
              <w:pStyle w:val="Style_12"/>
              <w:tabs>
                <w:tab w:leader="underscore" w:pos="2729" w:val="left"/>
              </w:tabs>
              <w:spacing w:after="0" w:before="0" w:line="210" w:lineRule="exact"/>
              <w:ind w:firstLine="0" w:left="420"/>
              <w:jc w:val="left"/>
              <w:rPr>
                <w:sz w:val="24"/>
              </w:rPr>
            </w:pPr>
            <w:r>
              <w:rPr>
                <w:rStyle w:val="Style_6_ch"/>
                <w:sz w:val="24"/>
              </w:rPr>
              <w:t>П--_</w:t>
            </w:r>
            <w:r>
              <w:rPr>
                <w:rStyle w:val="Style_6_ch"/>
                <w:sz w:val="24"/>
              </w:rPr>
              <w:t>1. СЛУШАЛИ:</w:t>
            </w:r>
          </w:p>
          <w:p w14:paraId="1D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 Нелю Анатольевну</w:t>
            </w:r>
            <w:r>
              <w:rPr>
                <w:rFonts w:ascii="Times New Roman" w:hAnsi="Times New Roman"/>
              </w:rPr>
              <w:t>— председатель ПК. Текст доклада (отчет) на</w:t>
            </w:r>
            <w:r>
              <w:rPr>
                <w:rFonts w:ascii="Times New Roman" w:hAnsi="Times New Roman"/>
              </w:rPr>
              <w:t xml:space="preserve"> 2 ( двух)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листах прилагается.</w:t>
            </w:r>
          </w:p>
          <w:p w14:paraId="1E000000">
            <w:pPr>
              <w:pStyle w:val="Style_6"/>
              <w:ind w:firstLine="0" w:left="400"/>
              <w:rPr>
                <w:sz w:val="24"/>
              </w:rPr>
            </w:pPr>
            <w:r>
              <w:rPr>
                <w:sz w:val="24"/>
              </w:rPr>
              <w:t>ВЫСТУПИЛИ:</w:t>
            </w:r>
          </w:p>
          <w:p w14:paraId="1F000000">
            <w:pPr>
              <w:pStyle w:val="Style_12"/>
              <w:spacing w:after="0" w:before="0" w:line="235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Махно Юлия Сергеевна </w:t>
            </w:r>
            <w:r>
              <w:rPr>
                <w:sz w:val="24"/>
              </w:rPr>
              <w:t xml:space="preserve">, член профкома:  Я предлагаю </w:t>
            </w:r>
            <w:r>
              <w:rPr>
                <w:sz w:val="24"/>
              </w:rPr>
              <w:t>признать работу ПК удовлетворительной.</w:t>
            </w:r>
          </w:p>
          <w:p w14:paraId="20000000">
            <w:pPr>
              <w:pStyle w:val="Style_12"/>
              <w:spacing w:after="0" w:before="0" w:line="235" w:lineRule="exact"/>
              <w:ind w:firstLine="400" w:left="0"/>
              <w:jc w:val="left"/>
              <w:rPr>
                <w:sz w:val="24"/>
              </w:rPr>
            </w:pPr>
          </w:p>
          <w:p w14:paraId="21000000">
            <w:pPr>
              <w:pStyle w:val="Style_12"/>
              <w:spacing w:after="0" w:before="0" w:line="235" w:lineRule="exact"/>
              <w:ind w:firstLine="400" w:left="0"/>
              <w:jc w:val="left"/>
              <w:rPr>
                <w:i w:val="1"/>
                <w:sz w:val="24"/>
              </w:rPr>
            </w:pPr>
            <w:r>
              <w:rPr>
                <w:rStyle w:val="Style_13_ch"/>
                <w:i w:val="1"/>
                <w:sz w:val="24"/>
              </w:rPr>
              <w:t>ПОСТАНОВИЛИ:</w:t>
            </w:r>
          </w:p>
          <w:p w14:paraId="22000000">
            <w:pPr>
              <w:pStyle w:val="Style_12"/>
              <w:tabs>
                <w:tab w:leader="none" w:pos="743" w:val="left"/>
              </w:tabs>
              <w:spacing w:after="0" w:before="0" w:line="235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1.Признать работу ПК удовлетворительной </w:t>
            </w:r>
            <w:r>
              <w:rPr>
                <w:sz w:val="24"/>
              </w:rPr>
              <w:t>.</w:t>
            </w:r>
          </w:p>
          <w:p w14:paraId="23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</w:p>
          <w:p w14:paraId="24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rStyle w:val="Style_13_ch"/>
                <w:i w:val="1"/>
                <w:sz w:val="24"/>
              </w:rPr>
            </w:pPr>
            <w:r>
              <w:rPr>
                <w:rStyle w:val="Style_13_ch"/>
                <w:i w:val="1"/>
                <w:sz w:val="24"/>
              </w:rPr>
              <w:t>ГОЛОСОВАЛИ:</w:t>
            </w:r>
          </w:p>
          <w:p w14:paraId="25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«единогласно» </w:t>
            </w:r>
            <w:r>
              <w:rPr>
                <w:sz w:val="24"/>
              </w:rPr>
              <w:t xml:space="preserve">21 </w:t>
            </w:r>
            <w:r>
              <w:rPr>
                <w:sz w:val="24"/>
              </w:rPr>
              <w:t xml:space="preserve">человек, </w:t>
            </w:r>
          </w:p>
          <w:p w14:paraId="26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</w:p>
          <w:p w14:paraId="27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Поступило предложение заслушать второй доклад ревизионной комиссии и затем зачитать проект постановления.</w:t>
            </w:r>
          </w:p>
          <w:p w14:paraId="28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П--</w:t>
            </w:r>
            <w:r>
              <w:rPr>
                <w:b w:val="1"/>
                <w:i w:val="1"/>
                <w:sz w:val="24"/>
              </w:rPr>
              <w:t>2.СЛУША</w:t>
            </w:r>
            <w:r>
              <w:rPr>
                <w:b w:val="1"/>
                <w:i w:val="1"/>
                <w:sz w:val="24"/>
              </w:rPr>
              <w:t>ЛИ</w:t>
            </w:r>
          </w:p>
          <w:p w14:paraId="29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Кузьменко Елену Николаевну</w:t>
            </w:r>
            <w:r>
              <w:rPr>
                <w:sz w:val="24"/>
              </w:rPr>
              <w:t xml:space="preserve">.- председателя ревизионной комиссии, которая зачитала акт ревизии </w:t>
            </w:r>
          </w:p>
          <w:p w14:paraId="2A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 ПК:</w:t>
            </w:r>
          </w:p>
          <w:p w14:paraId="2B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комиссии: </w:t>
            </w:r>
            <w:r>
              <w:rPr>
                <w:sz w:val="24"/>
              </w:rPr>
              <w:t>Кузьменко Е.Н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Яценко В. В.</w:t>
            </w:r>
          </w:p>
          <w:p w14:paraId="2C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провели</w:t>
            </w:r>
            <w:r>
              <w:rPr>
                <w:sz w:val="24"/>
              </w:rPr>
              <w:t xml:space="preserve"> ревизию деятельности ПК за 2023</w:t>
            </w:r>
            <w:r>
              <w:rPr>
                <w:sz w:val="24"/>
              </w:rPr>
              <w:t xml:space="preserve"> год.</w:t>
            </w:r>
          </w:p>
          <w:p w14:paraId="2D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учете в первичной профорганизации состоит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 xml:space="preserve"> человек</w:t>
            </w:r>
            <w:r>
              <w:rPr>
                <w:sz w:val="24"/>
              </w:rPr>
              <w:t xml:space="preserve"> это </w:t>
            </w:r>
            <w:r>
              <w:rPr>
                <w:sz w:val="24"/>
              </w:rPr>
              <w:t xml:space="preserve">100% </w:t>
            </w:r>
            <w:r>
              <w:rPr>
                <w:sz w:val="24"/>
              </w:rPr>
              <w:t xml:space="preserve">процент от всех работающих. </w:t>
            </w:r>
          </w:p>
          <w:p w14:paraId="2E000000">
            <w:pPr>
              <w:pStyle w:val="Style_4"/>
              <w:spacing w:line="18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Профсоюзные взносы удерживаются безналичным  путем согласно заявлений членов профсоюза. Согласно сметы по профсоюзному бюджету </w:t>
            </w:r>
            <w:r>
              <w:rPr>
                <w:sz w:val="24"/>
              </w:rPr>
              <w:t xml:space="preserve"> Территориальной организации О</w:t>
            </w:r>
            <w:r>
              <w:rPr>
                <w:sz w:val="24"/>
              </w:rPr>
              <w:t>бщероссийского профсоюза образования Петровского района города Донецка в Донецкой Народной Республике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расходная часть шла на: культурно-массовые мероприятия ;материальная помощь членам профсоюза, удешевление профпутевок, организационные расходы.</w:t>
            </w:r>
          </w:p>
          <w:p w14:paraId="2F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ПК находятся учетные карточки на всех членов профсоюза, а также имеются акты уничтожения невостребованных учетных карточек. Свою оргработу ПК строит согласно учетной политики, принятой Советом  </w:t>
            </w:r>
            <w:r>
              <w:rPr>
                <w:sz w:val="24"/>
              </w:rPr>
              <w:t>Территориальной организации О</w:t>
            </w:r>
            <w:r>
              <w:rPr>
                <w:sz w:val="24"/>
              </w:rPr>
              <w:t>бщероссийского профсоюза образования Петровского района города Донецка в Донецкой Народной Республике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0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Имеются:</w:t>
            </w:r>
          </w:p>
          <w:p w14:paraId="31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Протокол отчетно-выборного собрания, подтверждающего полномочия избранного ПК и председателя;</w:t>
            </w:r>
          </w:p>
          <w:p w14:paraId="32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Протоколы профсобраний за 2023</w:t>
            </w:r>
            <w:r>
              <w:rPr>
                <w:sz w:val="24"/>
              </w:rPr>
              <w:t xml:space="preserve"> год;</w:t>
            </w:r>
          </w:p>
          <w:p w14:paraId="33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Протоколы заседаний ПК.</w:t>
            </w:r>
          </w:p>
          <w:p w14:paraId="34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Ведется учет оказания материальной помощи, жалоб и предложений членов профсоюза. </w:t>
            </w:r>
          </w:p>
          <w:p w14:paraId="35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Составлена номенклатура дел ПК.</w:t>
            </w:r>
          </w:p>
          <w:p w14:paraId="36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На протяжении учетного периода проводила контроль за выполнением решений собраний и заседаний первичной профсоюзной организации.</w:t>
            </w:r>
          </w:p>
          <w:p w14:paraId="37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Решения выполнялись. </w:t>
            </w:r>
          </w:p>
          <w:p w14:paraId="38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Необходимо:</w:t>
            </w:r>
          </w:p>
          <w:p w14:paraId="39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 и оперативно воплощать в жизнь решения вышестоящих профсоюзных органов.</w:t>
            </w:r>
          </w:p>
          <w:p w14:paraId="3A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Члены ревизионной комиссии принимали участие в заседаниях ПК с правом совещательного голоса.</w:t>
            </w:r>
          </w:p>
          <w:p w14:paraId="3B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Данный акт утвержден на заседании ревизионной комиссии ПК.</w:t>
            </w:r>
          </w:p>
          <w:p w14:paraId="3C000000">
            <w:pPr>
              <w:pStyle w:val="Style_6"/>
              <w:ind w:firstLine="0" w:left="400"/>
              <w:rPr>
                <w:sz w:val="24"/>
              </w:rPr>
            </w:pPr>
            <w:r>
              <w:rPr>
                <w:sz w:val="24"/>
              </w:rPr>
              <w:t>ВЫСТУПИЛИ:</w:t>
            </w:r>
          </w:p>
          <w:p w14:paraId="3D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Максименко Яна Викторовна </w:t>
            </w:r>
            <w:r>
              <w:rPr>
                <w:sz w:val="24"/>
              </w:rPr>
              <w:t xml:space="preserve"> Отчет ревизионной комиссии принять </w:t>
            </w:r>
            <w:r>
              <w:rPr>
                <w:sz w:val="24"/>
              </w:rPr>
              <w:t xml:space="preserve"> к сведению.</w:t>
            </w:r>
          </w:p>
          <w:p w14:paraId="3E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ПОСТАНОВИЛИ:</w:t>
            </w:r>
          </w:p>
          <w:p w14:paraId="3F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Считать работу </w:t>
            </w:r>
            <w:r>
              <w:rPr>
                <w:sz w:val="24"/>
              </w:rPr>
              <w:t>ревизионной комиссии</w:t>
            </w:r>
            <w:r>
              <w:rPr>
                <w:sz w:val="24"/>
              </w:rPr>
              <w:t xml:space="preserve"> первичной профсоюзной организации </w:t>
            </w:r>
            <w:r>
              <w:rPr>
                <w:sz w:val="24"/>
              </w:rPr>
              <w:t>МБДОУ №</w:t>
            </w:r>
            <w:r>
              <w:rPr>
                <w:sz w:val="24"/>
              </w:rPr>
              <w:t xml:space="preserve">35 </w:t>
            </w:r>
            <w:r>
              <w:rPr>
                <w:sz w:val="24"/>
              </w:rPr>
              <w:t>удовлетворительной.</w:t>
            </w:r>
          </w:p>
          <w:p w14:paraId="40000000">
            <w:pPr>
              <w:pStyle w:val="Style_4"/>
              <w:spacing w:line="183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        </w:t>
            </w:r>
          </w:p>
          <w:p w14:paraId="41000000">
            <w:pPr>
              <w:pStyle w:val="Style_4"/>
              <w:spacing w:line="183" w:lineRule="exact"/>
              <w:ind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П-- 3.СЛУШАЛИ</w:t>
            </w:r>
            <w:r>
              <w:rPr>
                <w:i w:val="1"/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выборах делегатов на отчетную конференцию </w:t>
            </w:r>
            <w:r>
              <w:rPr>
                <w:sz w:val="24"/>
              </w:rPr>
              <w:t xml:space="preserve"> Территориальной организации О</w:t>
            </w:r>
            <w:r>
              <w:rPr>
                <w:sz w:val="24"/>
              </w:rPr>
              <w:t>бщероссийского профсоюза образования Петровского района города Донецка в Донецкой Народной Республике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2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Включены в список для голосования: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300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Н. А., Гук О. М.</w:t>
            </w:r>
          </w:p>
          <w:p w14:paraId="44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</w:p>
          <w:p w14:paraId="45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Голосовали</w:t>
            </w:r>
            <w:r>
              <w:rPr>
                <w:sz w:val="24"/>
              </w:rPr>
              <w:t xml:space="preserve">«единогласно»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 xml:space="preserve"> человек, </w:t>
            </w:r>
          </w:p>
          <w:p w14:paraId="46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ПОСТАНОВИЛИ:</w:t>
            </w:r>
          </w:p>
          <w:p w14:paraId="47000000">
            <w:pPr>
              <w:pStyle w:val="Style_12"/>
              <w:tabs>
                <w:tab w:leader="underscore" w:pos="1013" w:val="left"/>
                <w:tab w:leader="underscore" w:pos="2321" w:val="left"/>
                <w:tab w:leader="underscore" w:pos="2594" w:val="left"/>
                <w:tab w:leader="underscore" w:pos="5182" w:val="left"/>
              </w:tabs>
              <w:spacing w:after="0" w:before="0" w:line="242" w:lineRule="exact"/>
              <w:ind w:firstLine="400" w:left="0"/>
              <w:jc w:val="left"/>
              <w:rPr>
                <w:sz w:val="24"/>
              </w:rPr>
            </w:pPr>
            <w:r>
              <w:rPr>
                <w:sz w:val="24"/>
              </w:rPr>
              <w:t>Избрать делегатами на отчетную конференцию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Борщ Н. А</w:t>
            </w:r>
            <w:r>
              <w:rPr>
                <w:sz w:val="24"/>
              </w:rPr>
              <w:t xml:space="preserve"> , </w:t>
            </w:r>
            <w:r>
              <w:rPr>
                <w:sz w:val="24"/>
              </w:rPr>
              <w:t>Гук О. М.</w:t>
            </w:r>
          </w:p>
          <w:p w14:paraId="48000000">
            <w:pPr>
              <w:pStyle w:val="Style_6"/>
              <w:tabs>
                <w:tab w:leader="none" w:pos="2862" w:val="left"/>
              </w:tabs>
              <w:spacing w:line="233" w:lineRule="exact"/>
              <w:ind w:firstLine="0" w:left="400"/>
              <w:rPr>
                <w:sz w:val="24"/>
              </w:rPr>
            </w:pPr>
          </w:p>
          <w:p w14:paraId="49000000">
            <w:pPr>
              <w:pStyle w:val="Style_6"/>
              <w:tabs>
                <w:tab w:leader="none" w:pos="2862" w:val="left"/>
              </w:tabs>
              <w:spacing w:line="233" w:lineRule="exact"/>
              <w:ind w:firstLine="0" w:left="400"/>
              <w:rPr>
                <w:rStyle w:val="Style_14_ch"/>
                <w:sz w:val="24"/>
              </w:rPr>
            </w:pPr>
            <w:r>
              <w:rPr>
                <w:sz w:val="24"/>
              </w:rPr>
              <w:t>Председатель собрания  __________________________________</w:t>
            </w:r>
            <w:r>
              <w:rPr>
                <w:rStyle w:val="Style_14_ch"/>
                <w:sz w:val="24"/>
              </w:rPr>
              <w:t xml:space="preserve">(подпись) </w:t>
            </w:r>
          </w:p>
          <w:p w14:paraId="4A000000">
            <w:pPr>
              <w:pStyle w:val="Style_6"/>
              <w:tabs>
                <w:tab w:leader="none" w:pos="2862" w:val="left"/>
              </w:tabs>
              <w:spacing w:line="233" w:lineRule="exact"/>
              <w:ind w:firstLine="0" w:left="400"/>
              <w:rPr>
                <w:sz w:val="24"/>
              </w:rPr>
            </w:pPr>
            <w:r>
              <w:rPr>
                <w:sz w:val="24"/>
              </w:rPr>
              <w:t>Секретарь собрания      ______________________________</w:t>
            </w:r>
            <w:r>
              <w:rPr>
                <w:rStyle w:val="Style_14_ch"/>
                <w:sz w:val="24"/>
              </w:rPr>
              <w:t xml:space="preserve">(подпись) </w:t>
            </w:r>
          </w:p>
          <w:p w14:paraId="4B000000">
            <w:pPr>
              <w:pStyle w:val="Style_3"/>
              <w:rPr>
                <w:rFonts w:ascii="Times New Roman" w:hAnsi="Times New Roman"/>
              </w:rPr>
            </w:pPr>
          </w:p>
          <w:p w14:paraId="4C000000">
            <w:pPr>
              <w:pStyle w:val="Style_3"/>
            </w:pPr>
          </w:p>
        </w:tc>
      </w:tr>
    </w:tbl>
    <w:p w14:paraId="4D000000">
      <w:pPr>
        <w:pStyle w:val="Style_3"/>
      </w:pPr>
    </w:p>
    <w:p w14:paraId="4E000000">
      <w:pPr>
        <w:pStyle w:val="Style_3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next w:val="Style_3"/>
    <w:link w:val="Style_3_ch"/>
    <w:uiPriority w:val="0"/>
    <w:qFormat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default="1" w:styleId="Style_3_ch" w:type="character">
    <w:name w:val="Normal"/>
    <w:link w:val="Style_3"/>
    <w:rPr>
      <w:rFonts w:ascii="Courier New" w:hAnsi="Courier New"/>
      <w:color w:val="000000"/>
      <w:sz w:val="24"/>
    </w:rPr>
  </w:style>
  <w:style w:styleId="Style_7" w:type="paragraph">
    <w:name w:val="Основной текст (2) + 11 pt"/>
    <w:basedOn w:val="Style_2"/>
    <w:link w:val="Style_7_ch"/>
    <w:rPr>
      <w:rFonts w:ascii="Times New Roman" w:hAnsi="Times New Roman"/>
      <w:b w:val="1"/>
      <w:color w:val="000000"/>
      <w:spacing w:val="0"/>
      <w:sz w:val="22"/>
      <w:highlight w:val="white"/>
    </w:rPr>
  </w:style>
  <w:style w:styleId="Style_7_ch" w:type="character">
    <w:name w:val="Основной текст (2) + 11 pt"/>
    <w:basedOn w:val="Style_2_ch"/>
    <w:link w:val="Style_7"/>
    <w:rPr>
      <w:rFonts w:ascii="Times New Roman" w:hAnsi="Times New Roman"/>
      <w:b w:val="1"/>
      <w:color w:val="000000"/>
      <w:spacing w:val="0"/>
      <w:sz w:val="22"/>
      <w:highlight w:val="white"/>
    </w:rPr>
  </w:style>
  <w:style w:styleId="Style_15" w:type="paragraph">
    <w:name w:val="toc 2"/>
    <w:next w:val="Style_3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3" w:type="paragraph">
    <w:name w:val="Основной текст + Полужирный"/>
    <w:basedOn w:val="Style_5"/>
    <w:link w:val="Style_13_ch"/>
    <w:rPr>
      <w:rFonts w:ascii="Times New Roman" w:hAnsi="Times New Roman"/>
      <w:b w:val="1"/>
      <w:color w:val="000000"/>
      <w:spacing w:val="0"/>
      <w:sz w:val="21"/>
      <w:highlight w:val="white"/>
    </w:rPr>
  </w:style>
  <w:style w:styleId="Style_13_ch" w:type="character">
    <w:name w:val="Основной текст + Полужирный"/>
    <w:basedOn w:val="Style_5_ch"/>
    <w:link w:val="Style_13"/>
    <w:rPr>
      <w:rFonts w:ascii="Times New Roman" w:hAnsi="Times New Roman"/>
      <w:b w:val="1"/>
      <w:color w:val="000000"/>
      <w:spacing w:val="0"/>
      <w:sz w:val="21"/>
      <w:highlight w:val="white"/>
    </w:rPr>
  </w:style>
  <w:style w:styleId="Style_16" w:type="paragraph">
    <w:name w:val="toc 4"/>
    <w:next w:val="Style_3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5" w:type="paragraph">
    <w:name w:val="Основной текст1"/>
    <w:basedOn w:val="Style_3"/>
    <w:next w:val="Style_5"/>
    <w:link w:val="Style_5_ch"/>
    <w:pPr>
      <w:spacing w:line="235" w:lineRule="exact"/>
      <w:ind/>
    </w:pPr>
    <w:rPr>
      <w:rFonts w:ascii="Times New Roman" w:hAnsi="Times New Roman"/>
      <w:color w:val="000000"/>
      <w:sz w:val="21"/>
    </w:rPr>
  </w:style>
  <w:style w:styleId="Style_5_ch" w:type="character">
    <w:name w:val="Основной текст1"/>
    <w:basedOn w:val="Style_3_ch"/>
    <w:link w:val="Style_5"/>
    <w:rPr>
      <w:rFonts w:ascii="Times New Roman" w:hAnsi="Times New Roman"/>
      <w:color w:val="000000"/>
      <w:sz w:val="21"/>
    </w:rPr>
  </w:style>
  <w:style w:styleId="Style_17" w:type="paragraph">
    <w:name w:val="toc 6"/>
    <w:next w:val="Style_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9" w:type="paragraph">
    <w:name w:val="Основной текст (4)"/>
    <w:basedOn w:val="Style_3"/>
    <w:next w:val="Style_9"/>
    <w:link w:val="Style_9_ch"/>
    <w:pPr>
      <w:spacing w:line="235" w:lineRule="exact"/>
      <w:ind/>
    </w:pPr>
    <w:rPr>
      <w:rFonts w:ascii="Lucida Sans Unicode" w:hAnsi="Lucida Sans Unicode"/>
      <w:color w:val="000000"/>
      <w:sz w:val="25"/>
    </w:rPr>
  </w:style>
  <w:style w:styleId="Style_9_ch" w:type="character">
    <w:name w:val="Основной текст (4)"/>
    <w:basedOn w:val="Style_3_ch"/>
    <w:link w:val="Style_9"/>
    <w:rPr>
      <w:rFonts w:ascii="Lucida Sans Unicode" w:hAnsi="Lucida Sans Unicode"/>
      <w:color w:val="000000"/>
      <w:sz w:val="25"/>
    </w:rPr>
  </w:style>
  <w:style w:styleId="Style_18" w:type="paragraph">
    <w:name w:val="toc 7"/>
    <w:next w:val="Style_3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Balloon Text"/>
    <w:basedOn w:val="Style_3"/>
    <w:next w:val="Style_21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14" w:type="paragraph">
    <w:name w:val="Основной текст (3) + Не полужирный"/>
    <w:basedOn w:val="Style_6"/>
    <w:link w:val="Style_14_ch"/>
    <w:rPr>
      <w:rFonts w:ascii="Times New Roman" w:hAnsi="Times New Roman"/>
      <w:b w:val="1"/>
      <w:i w:val="0"/>
      <w:smallCaps w:val="0"/>
      <w:color w:val="000000"/>
      <w:spacing w:val="0"/>
      <w:sz w:val="21"/>
      <w:highlight w:val="white"/>
      <w:u w:val="none"/>
    </w:rPr>
  </w:style>
  <w:style w:styleId="Style_14_ch" w:type="character">
    <w:name w:val="Основной текст (3) + Не полужирный"/>
    <w:basedOn w:val="Style_6_ch"/>
    <w:link w:val="Style_14"/>
    <w:rPr>
      <w:rFonts w:ascii="Times New Roman" w:hAnsi="Times New Roman"/>
      <w:b w:val="1"/>
      <w:i w:val="0"/>
      <w:smallCaps w:val="0"/>
      <w:color w:val="000000"/>
      <w:spacing w:val="0"/>
      <w:sz w:val="21"/>
      <w:highlight w:val="white"/>
      <w:u w:val="none"/>
    </w:rPr>
  </w:style>
  <w:style w:styleId="Style_22" w:type="paragraph">
    <w:name w:val="Заголовок №1"/>
    <w:basedOn w:val="Style_3"/>
    <w:next w:val="Style_22"/>
    <w:link w:val="Style_22_ch"/>
    <w:pPr>
      <w:spacing w:after="180" w:line="251" w:lineRule="exact"/>
      <w:ind/>
      <w:jc w:val="center"/>
      <w:outlineLvl w:val="0"/>
    </w:pPr>
    <w:rPr>
      <w:rFonts w:ascii="Calibri" w:hAnsi="Calibri"/>
      <w:b w:val="1"/>
      <w:color w:val="000000"/>
      <w:sz w:val="27"/>
    </w:rPr>
  </w:style>
  <w:style w:styleId="Style_22_ch" w:type="character">
    <w:name w:val="Заголовок №1"/>
    <w:basedOn w:val="Style_3_ch"/>
    <w:link w:val="Style_22"/>
    <w:rPr>
      <w:rFonts w:ascii="Calibri" w:hAnsi="Calibri"/>
      <w:b w:val="1"/>
      <w:color w:val="000000"/>
      <w:sz w:val="27"/>
    </w:rPr>
  </w:style>
  <w:style w:styleId="Style_4" w:type="paragraph">
    <w:name w:val="Table Paragraph"/>
    <w:basedOn w:val="Style_3"/>
    <w:next w:val="Style_4"/>
    <w:link w:val="Style_4_ch"/>
    <w:rPr>
      <w:rFonts w:ascii="Times New Roman" w:hAnsi="Times New Roman"/>
      <w:color w:val="000000"/>
      <w:sz w:val="22"/>
    </w:rPr>
  </w:style>
  <w:style w:styleId="Style_4_ch" w:type="character">
    <w:name w:val="Table Paragraph"/>
    <w:basedOn w:val="Style_3_ch"/>
    <w:link w:val="Style_4"/>
    <w:rPr>
      <w:rFonts w:ascii="Times New Roman" w:hAnsi="Times New Roman"/>
      <w:color w:val="000000"/>
      <w:sz w:val="22"/>
    </w:rPr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0" w:type="paragraph">
    <w:name w:val="Основной текст (4) + Times New Roman"/>
    <w:basedOn w:val="Style_11"/>
    <w:link w:val="Style_10_ch"/>
    <w:rPr>
      <w:rFonts w:ascii="Times New Roman" w:hAnsi="Times New Roman"/>
      <w:b w:val="1"/>
      <w:color w:val="000000"/>
      <w:spacing w:val="0"/>
      <w:sz w:val="22"/>
      <w:highlight w:val="white"/>
    </w:rPr>
  </w:style>
  <w:style w:styleId="Style_10_ch" w:type="character">
    <w:name w:val="Основной текст (4) + Times New Roman"/>
    <w:basedOn w:val="Style_11_ch"/>
    <w:link w:val="Style_10"/>
    <w:rPr>
      <w:rFonts w:ascii="Times New Roman" w:hAnsi="Times New Roman"/>
      <w:b w:val="1"/>
      <w:color w:val="000000"/>
      <w:spacing w:val="0"/>
      <w:sz w:val="22"/>
      <w:highlight w:val="white"/>
    </w:rPr>
  </w:style>
  <w:style w:styleId="Style_11" w:type="paragraph">
    <w:name w:val="Основной текст (5)"/>
    <w:basedOn w:val="Style_3"/>
    <w:next w:val="Style_11"/>
    <w:link w:val="Style_11_ch"/>
    <w:pPr>
      <w:spacing w:line="235" w:lineRule="exact"/>
      <w:ind/>
    </w:pPr>
    <w:rPr>
      <w:rFonts w:ascii="Lucida Sans Unicode" w:hAnsi="Lucida Sans Unicode"/>
      <w:color w:val="000000"/>
      <w:sz w:val="22"/>
    </w:rPr>
  </w:style>
  <w:style w:styleId="Style_11_ch" w:type="character">
    <w:name w:val="Основной текст (5)"/>
    <w:basedOn w:val="Style_3_ch"/>
    <w:link w:val="Style_11"/>
    <w:rPr>
      <w:rFonts w:ascii="Lucida Sans Unicode" w:hAnsi="Lucida Sans Unicode"/>
      <w:color w:val="000000"/>
      <w:sz w:val="22"/>
    </w:rPr>
  </w:style>
  <w:style w:styleId="Style_6" w:type="paragraph">
    <w:name w:val="Основной текст (3)"/>
    <w:basedOn w:val="Style_3"/>
    <w:next w:val="Style_6"/>
    <w:link w:val="Style_6_ch"/>
    <w:pPr>
      <w:spacing w:line="235" w:lineRule="exact"/>
      <w:ind/>
    </w:pPr>
    <w:rPr>
      <w:rFonts w:ascii="Times New Roman" w:hAnsi="Times New Roman"/>
      <w:b w:val="1"/>
      <w:i w:val="1"/>
      <w:color w:val="000000"/>
      <w:sz w:val="18"/>
    </w:rPr>
  </w:style>
  <w:style w:styleId="Style_6_ch" w:type="character">
    <w:name w:val="Основной текст (3)"/>
    <w:basedOn w:val="Style_3_ch"/>
    <w:link w:val="Style_6"/>
    <w:rPr>
      <w:rFonts w:ascii="Times New Roman" w:hAnsi="Times New Roman"/>
      <w:b w:val="1"/>
      <w:i w:val="1"/>
      <w:color w:val="000000"/>
      <w:sz w:val="18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3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2" w:type="paragraph">
    <w:name w:val="Основной текст2"/>
    <w:basedOn w:val="Style_3"/>
    <w:next w:val="Style_12"/>
    <w:link w:val="Style_12_ch"/>
    <w:pPr>
      <w:spacing w:after="300" w:before="60" w:line="0" w:lineRule="atLeast"/>
      <w:ind/>
      <w:jc w:val="right"/>
    </w:pPr>
    <w:rPr>
      <w:rFonts w:ascii="Times New Roman" w:hAnsi="Times New Roman"/>
      <w:sz w:val="21"/>
    </w:rPr>
  </w:style>
  <w:style w:styleId="Style_12_ch" w:type="character">
    <w:name w:val="Основной текст2"/>
    <w:basedOn w:val="Style_3_ch"/>
    <w:link w:val="Style_12"/>
    <w:rPr>
      <w:rFonts w:ascii="Times New Roman" w:hAnsi="Times New Roman"/>
      <w:sz w:val="21"/>
    </w:rPr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8" w:type="paragraph">
    <w:name w:val="Основной текст (2) + Lucida Sans Unicode"/>
    <w:basedOn w:val="Style_2"/>
    <w:link w:val="Style_8_ch"/>
    <w:rPr>
      <w:rFonts w:ascii="Lucida Sans Unicode" w:hAnsi="Lucida Sans Unicode"/>
      <w:b w:val="1"/>
      <w:color w:val="000000"/>
      <w:spacing w:val="0"/>
      <w:sz w:val="26"/>
      <w:highlight w:val="white"/>
    </w:rPr>
  </w:style>
  <w:style w:styleId="Style_8_ch" w:type="character">
    <w:name w:val="Основной текст (2) + Lucida Sans Unicode"/>
    <w:basedOn w:val="Style_2_ch"/>
    <w:link w:val="Style_8"/>
    <w:rPr>
      <w:rFonts w:ascii="Lucida Sans Unicode" w:hAnsi="Lucida Sans Unicode"/>
      <w:b w:val="1"/>
      <w:color w:val="000000"/>
      <w:spacing w:val="0"/>
      <w:sz w:val="26"/>
      <w:highlight w:val="white"/>
    </w:rPr>
  </w:style>
  <w:style w:styleId="Style_2" w:type="paragraph">
    <w:name w:val="Основной текст (2)"/>
    <w:basedOn w:val="Style_3"/>
    <w:next w:val="Style_2"/>
    <w:link w:val="Style_2_ch"/>
    <w:pPr>
      <w:spacing w:before="180" w:line="472" w:lineRule="exact"/>
      <w:ind/>
    </w:pPr>
    <w:rPr>
      <w:rFonts w:ascii="Times New Roman" w:hAnsi="Times New Roman"/>
      <w:b w:val="1"/>
      <w:color w:val="000000"/>
      <w:sz w:val="21"/>
    </w:rPr>
  </w:style>
  <w:style w:styleId="Style_2_ch" w:type="character">
    <w:name w:val="Основной текст (2)"/>
    <w:basedOn w:val="Style_3_ch"/>
    <w:link w:val="Style_2"/>
    <w:rPr>
      <w:rFonts w:ascii="Times New Roman" w:hAnsi="Times New Roman"/>
      <w:b w:val="1"/>
      <w:color w:val="000000"/>
      <w:sz w:val="21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7" Target="theme/theme1.xml" Type="http://schemas.openxmlformats.org/officeDocument/2006/relationships/theme"/>
  <Relationship Id="rId4" Target="styles.xml" Type="http://schemas.openxmlformats.org/officeDocument/2006/relationships/styles"/>
  <Relationship Id="rId5" Target="stylesWithEffects.xml" Type="http://schemas.microsoft.com/office/2007/relationships/stylesWithEffects"/>
  <Relationship Id="rId1" Target="media/1.jpeg" Type="http://schemas.openxmlformats.org/officeDocument/2006/relationships/image"/>
  <Relationship Id="rId6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2024-03-02T08:17:05Z</dcterms:modified>
</cp:coreProperties>
</file>